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2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hd w:val="clear"/>
        <w:spacing w:afterLines="100"/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苏州科技大学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“创青春”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复赛答辩安排表</w:t>
      </w:r>
    </w:p>
    <w:tbl>
      <w:tblPr>
        <w:tblStyle w:val="4"/>
        <w:tblW w:w="1441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97"/>
        <w:gridCol w:w="5130"/>
        <w:gridCol w:w="1448"/>
        <w:gridCol w:w="1290"/>
        <w:gridCol w:w="1225"/>
        <w:gridCol w:w="1541"/>
        <w:gridCol w:w="13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jc w:val="both"/>
              <w:rPr>
                <w:rFonts w:hint="default" w:ascii="宋体" w:hAnsi="宋体"/>
                <w:b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答辩序号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作品名称</w:t>
            </w:r>
          </w:p>
        </w:tc>
        <w:tc>
          <w:tcPr>
            <w:tcW w:w="1448" w:type="dxa"/>
            <w:noWrap/>
            <w:vAlign w:val="center"/>
          </w:tcPr>
          <w:p>
            <w:pPr>
              <w:shd w:val="clear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作品类别</w:t>
            </w:r>
          </w:p>
        </w:tc>
        <w:tc>
          <w:tcPr>
            <w:tcW w:w="1290" w:type="dxa"/>
            <w:noWrap/>
            <w:vAlign w:val="center"/>
          </w:tcPr>
          <w:p>
            <w:pPr>
              <w:shd w:val="clear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</w:t>
            </w: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队长姓名</w:t>
            </w:r>
          </w:p>
        </w:tc>
        <w:tc>
          <w:tcPr>
            <w:tcW w:w="1541" w:type="dxa"/>
            <w:noWrap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候场时间</w:t>
            </w:r>
          </w:p>
        </w:tc>
        <w:tc>
          <w:tcPr>
            <w:tcW w:w="1377" w:type="dxa"/>
            <w:noWrap/>
            <w:vAlign w:val="center"/>
          </w:tcPr>
          <w:p>
            <w:pPr>
              <w:shd w:val="clear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候场地点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建筑与城市规划学院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扶危济困,古城筑梦—城市微更新一体化服务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刘皆谊、李文、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陈希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沙翠利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下午12：30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建筑与城市规划学院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工业遗产保护与利用发展模式研究——以苏州市区改造的老厂房为例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周敏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章嘉圆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建筑与城市规划学院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健身需求下的城市户外健身空间调研与规划创新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魏晓芳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霍玉昆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建筑与城市规划学院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太湖上的乡土记忆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——苏州古村落空间社会色彩诠释及保护研究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王振宇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刘宇舒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游云帆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环境院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大学生活平台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王玉玫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马泽龙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电子与信息工程学院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LED寿命试验与评估系统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戴世宇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石颉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孔维相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电子与信息工程学院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面向室内自主导航的智能引导机器人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陶重犇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张鋆杰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电子与信息工程学院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在线考试系统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傅启明 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陈乐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电子与信息工程学院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EasyParking 停车场系统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傅启明 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韦海涛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Harry智能宠物机器人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刘华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张旭峰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基于车型零件大数据的品牌汽配跨境出口运营商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傅永华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包亚男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下午1:00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苏州即达通供应链管理有限责任公司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实践挑战赛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傅永华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李蔚笑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“E享车位”停车管理平台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杨传明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邵沣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文学院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江南家族生活史——苏州名门望族手札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孙虎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江晨晨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文学院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苏州传统手工艺人的生存现状及发展趋势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唐丽珍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汤玮琪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文学院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“喵狗e+亲”关爱动物收容所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李斌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徐蕊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文学院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苏州5A景区文创产品的开发对策研究项目创业计划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李斌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王舒语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教育学院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苏州艾克帕心理咨询有限公司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实践挑战赛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艾克帕尔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数理学院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串联谐振交流耐压测试系统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樊斌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冉耘豪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余小满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数理学院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基于二维MOF的非易失性信息存储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张金雷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蒯家靖</w:t>
            </w:r>
          </w:p>
        </w:tc>
        <w:tc>
          <w:tcPr>
            <w:tcW w:w="1541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数理学院</w:t>
            </w:r>
          </w:p>
        </w:tc>
        <w:tc>
          <w:tcPr>
            <w:tcW w:w="5130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渐进多焦点眼用镜片创业项目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唐运海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孙文卿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陈庚浩</w:t>
            </w:r>
          </w:p>
        </w:tc>
        <w:tc>
          <w:tcPr>
            <w:tcW w:w="1541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下午1:30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织你摄影平台</w:t>
            </w:r>
          </w:p>
        </w:tc>
        <w:tc>
          <w:tcPr>
            <w:tcW w:w="1448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吴小勉</w:t>
            </w:r>
          </w:p>
        </w:tc>
        <w:tc>
          <w:tcPr>
            <w:tcW w:w="1225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楼玉婷</w:t>
            </w:r>
          </w:p>
        </w:tc>
        <w:tc>
          <w:tcPr>
            <w:tcW w:w="1541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爱可老人智能雨伞</w:t>
            </w:r>
          </w:p>
        </w:tc>
        <w:tc>
          <w:tcPr>
            <w:tcW w:w="1448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胡依娜</w:t>
            </w:r>
          </w:p>
        </w:tc>
        <w:tc>
          <w:tcPr>
            <w:tcW w:w="1225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司聪</w:t>
            </w:r>
          </w:p>
        </w:tc>
        <w:tc>
          <w:tcPr>
            <w:tcW w:w="1541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吉箱</w:t>
            </w:r>
          </w:p>
        </w:tc>
        <w:tc>
          <w:tcPr>
            <w:tcW w:w="1448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武子楠</w:t>
            </w:r>
          </w:p>
        </w:tc>
        <w:tc>
          <w:tcPr>
            <w:tcW w:w="1225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王荣源</w:t>
            </w:r>
          </w:p>
        </w:tc>
        <w:tc>
          <w:tcPr>
            <w:tcW w:w="1541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原乡—乡村民宿室内设计标准化制定服务</w:t>
            </w:r>
          </w:p>
        </w:tc>
        <w:tc>
          <w:tcPr>
            <w:tcW w:w="1448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季海君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华亦雄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高子萱</w:t>
            </w:r>
          </w:p>
        </w:tc>
        <w:tc>
          <w:tcPr>
            <w:tcW w:w="1225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王元</w:t>
            </w:r>
          </w:p>
        </w:tc>
        <w:tc>
          <w:tcPr>
            <w:tcW w:w="1541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桑榆暮景生命关怀计划</w:t>
            </w:r>
          </w:p>
        </w:tc>
        <w:tc>
          <w:tcPr>
            <w:tcW w:w="1448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季海君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华亦雄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高子萱</w:t>
            </w:r>
          </w:p>
        </w:tc>
        <w:tc>
          <w:tcPr>
            <w:tcW w:w="1225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王元</w:t>
            </w:r>
          </w:p>
        </w:tc>
        <w:tc>
          <w:tcPr>
            <w:tcW w:w="1541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国际教育学院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大学生爱学app——新时代大学生自主学习领航者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徐天舒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赵敏菡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国际教育学院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社区及商业区宠物乐园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项目创业计划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林陵娜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李昊昱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国际教育学院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社区及商业区宠物乐园计划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林陵娜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李昊昱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国际教育学院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hd w:val="clear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工程造价APP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董川永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张卿喆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“宠爱科”公益创业活动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孙卓君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王子彦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下午2:00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苏州美食旅游导向图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孙卓君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王琦玮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解难app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于明礼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李文皓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更生茶膳项目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于明礼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胡钰爽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基于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3D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技术在启蒙英语教学中的应用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孙卓君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黄晖巾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大爷与崽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濒危动物保护计划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公益创业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刘华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邹若珉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For us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文化创意赛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孙卓君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贾晓琳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机械工程学院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渔先知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蒋全胜、汪帮富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唐峰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儿童外语教育规划私人订制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孔沛琳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韩佳慧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城市语言文化景观公益创业项目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张生祥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王丽娟、周央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留学、旅游私人订制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孔沛琳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姚红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下午2:30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无人采样/监测船项目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陈丰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万莲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新型MOF重金属检测试纸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刘洁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汪杰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人参源促进剂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郭伟强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杨艺娜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“三高”之醚—皮皮艾斯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程宏英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李俊杰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新型蛋白荧光染料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周宇扬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窦君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苏科恒源便携式净水器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袁妍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杨雨杰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“光增益”生态农膜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梁作芹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俞朱敏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苏州瑞博恩环保新材料有限公司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王东田、戴世宇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桑瑶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蔬菜烷基酚检测新方法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顾华杰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冯昱玮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碱地得菌，作物之福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王桃云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吴天惠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石湖校区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4教106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化学生物与材料工程学院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氨心做好肥，扶贫新稀望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公益创业赛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陈佳佳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仲雨晴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环境科学与工程学院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康怡冷藏杯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创业计划赛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刘润东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王俊淇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陈扬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shd w:val="clear" w:color="auto" w:fill="auto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5130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苏州棉语文化传媒有限公司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创业实践挑战赛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狄野</w:t>
            </w: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吴婧</w:t>
            </w:r>
          </w:p>
        </w:tc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hd w:val="clear"/>
        <w:jc w:val="left"/>
      </w:pPr>
    </w:p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E91C2E"/>
    <w:rsid w:val="000F5F60"/>
    <w:rsid w:val="000F605B"/>
    <w:rsid w:val="00186DFF"/>
    <w:rsid w:val="001D01AD"/>
    <w:rsid w:val="003177A8"/>
    <w:rsid w:val="00415F7B"/>
    <w:rsid w:val="004B1803"/>
    <w:rsid w:val="004C7CE9"/>
    <w:rsid w:val="004D239E"/>
    <w:rsid w:val="00505045"/>
    <w:rsid w:val="00604B76"/>
    <w:rsid w:val="006B00DC"/>
    <w:rsid w:val="007D1E24"/>
    <w:rsid w:val="00895E49"/>
    <w:rsid w:val="0095259B"/>
    <w:rsid w:val="00961170"/>
    <w:rsid w:val="009A5183"/>
    <w:rsid w:val="009B378E"/>
    <w:rsid w:val="00A32CA3"/>
    <w:rsid w:val="00AA3D25"/>
    <w:rsid w:val="00B574EB"/>
    <w:rsid w:val="00C04571"/>
    <w:rsid w:val="00D56C56"/>
    <w:rsid w:val="019E5E15"/>
    <w:rsid w:val="083723B9"/>
    <w:rsid w:val="0B573775"/>
    <w:rsid w:val="0C0C295F"/>
    <w:rsid w:val="0D68212F"/>
    <w:rsid w:val="10272C16"/>
    <w:rsid w:val="11092D7B"/>
    <w:rsid w:val="1349767A"/>
    <w:rsid w:val="18216B7B"/>
    <w:rsid w:val="1AAD654E"/>
    <w:rsid w:val="1BCE266E"/>
    <w:rsid w:val="1C884435"/>
    <w:rsid w:val="23BA1D49"/>
    <w:rsid w:val="25044A49"/>
    <w:rsid w:val="28055E11"/>
    <w:rsid w:val="29EF04A9"/>
    <w:rsid w:val="2AFD74E7"/>
    <w:rsid w:val="2C231D6E"/>
    <w:rsid w:val="2E9350AF"/>
    <w:rsid w:val="31FC5A7D"/>
    <w:rsid w:val="360125C1"/>
    <w:rsid w:val="37FB4DD4"/>
    <w:rsid w:val="3B5E73F2"/>
    <w:rsid w:val="3BBE76AB"/>
    <w:rsid w:val="3D286F76"/>
    <w:rsid w:val="3EE97298"/>
    <w:rsid w:val="42382E56"/>
    <w:rsid w:val="42E954FF"/>
    <w:rsid w:val="43CC6A94"/>
    <w:rsid w:val="44065F13"/>
    <w:rsid w:val="44BC2B7B"/>
    <w:rsid w:val="45CB260B"/>
    <w:rsid w:val="46196086"/>
    <w:rsid w:val="47D742C1"/>
    <w:rsid w:val="4E3C314F"/>
    <w:rsid w:val="4F0E044B"/>
    <w:rsid w:val="515C2B2B"/>
    <w:rsid w:val="52050CD1"/>
    <w:rsid w:val="528A0C69"/>
    <w:rsid w:val="53CF4482"/>
    <w:rsid w:val="54633D12"/>
    <w:rsid w:val="577C3D66"/>
    <w:rsid w:val="579D2CF1"/>
    <w:rsid w:val="59A74EC8"/>
    <w:rsid w:val="5BAF6B54"/>
    <w:rsid w:val="5BC20119"/>
    <w:rsid w:val="5D004106"/>
    <w:rsid w:val="5D3713FE"/>
    <w:rsid w:val="5D4C06C8"/>
    <w:rsid w:val="5DDF2725"/>
    <w:rsid w:val="5ECB4002"/>
    <w:rsid w:val="637C6EBF"/>
    <w:rsid w:val="64527896"/>
    <w:rsid w:val="64AB1FB4"/>
    <w:rsid w:val="650F46EA"/>
    <w:rsid w:val="68036C3A"/>
    <w:rsid w:val="68E91C2E"/>
    <w:rsid w:val="6B3C3B67"/>
    <w:rsid w:val="6CA61F08"/>
    <w:rsid w:val="6F224BFD"/>
    <w:rsid w:val="70802898"/>
    <w:rsid w:val="70870034"/>
    <w:rsid w:val="70F24AC9"/>
    <w:rsid w:val="717D04CF"/>
    <w:rsid w:val="720E303F"/>
    <w:rsid w:val="74032B2B"/>
    <w:rsid w:val="745A4364"/>
    <w:rsid w:val="7905042E"/>
    <w:rsid w:val="7B197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2019-06-27T06:12:00Z</dcterms:created>
  <dc:creator>lenovo</dc:creator>
  <cp:lastModifiedBy>王宝</cp:lastModifiedBy>
  <cp:lastPrinted>2019-10-21T01:38:00Z</cp:lastPrinted>
  <dcterms:modified xsi:type="dcterms:W3CDTF">2019-11-18T06:03:15Z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